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4. 活动四：中班体育游戏“勇打灰太狼”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运用沙包进行投掷游戏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提高投掷的准确性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能遵守游戏规则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体验游戏的喜悦感与成功感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运用沙包进行投掷游戏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提高投掷的准确性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沙包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贴有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灰太狼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的露露罐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活动身体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利用沙包活动身体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如头顶沙包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单臂旋转沙包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背驮沙包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双腿夹沙包行进跳等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勇打灰太狼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①教师示范游戏玩法和规则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教师示范肩上挥臂投掷的动作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边示范边提示动作要领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两脚前后开立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用对侧手拿住沙包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屈肘于肩上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肘关节向前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眼看前方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用力将沙包投出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在投出的同时将重心从后脚移到前脚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击打前面的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灰太狼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每组游戏三人同时进行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三人分别站于起始线进行投掷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投倒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灰太狼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最多者为胜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露露罐堆成三角形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②教师组织幼儿游戏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游戏进行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2~3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次后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可让幼儿自由设计摆放露露罐的方式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③游戏小结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教师与幼儿共同回顾游戏过程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重点评价投掷动作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讨论如何提高投掷的准确性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放松活动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游戏结束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幼儿模仿教师拍拍肩膀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腿等动作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放松身体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教师和幼儿一起收放玩具材料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活动结束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（1）请你反思这节课。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本节活动的环节设置流畅。活动中，教师首先为幼儿做示范动作，为幼儿提供动作标准。其次，幼儿参与摆放活动材料，能提高幼儿参与活动的主动性。这些符合中班幼儿的年龄特点。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（2）你认为体育活动对幼儿的发展能起到什么作用？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可以让幼儿在充满欢乐、不断克服困难取得成功的过程中发展各种优良品质，促进身心健康和谐发展。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黄倩）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4BD571D3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2023-07-26T07:31:46Z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